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color w:val="00B050"/>
          <w:sz w:val="32"/>
          <w:szCs w:val="32"/>
        </w:rPr>
      </w:pPr>
      <w:r>
        <w:rPr/>
        <w:drawing>
          <wp:inline distT="0" distB="0" distL="0" distR="0">
            <wp:extent cx="666750" cy="657225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TOWN OF WHITE SPRINGS</w:t>
      </w:r>
    </w:p>
    <w:p>
      <w:pPr>
        <w:pStyle w:val="Normal"/>
        <w:spacing w:lineRule="auto" w:line="240" w:before="0" w:after="0"/>
        <w:jc w:val="center"/>
        <w:rPr>
          <w:rFonts w:ascii="Abadi" w:hAnsi="Abadi"/>
          <w:color w:val="00B050"/>
          <w:sz w:val="32"/>
          <w:szCs w:val="32"/>
        </w:rPr>
      </w:pPr>
      <w:r>
        <w:rPr>
          <w:rFonts w:cs="Times New Roman" w:ascii="Times New Roman" w:hAnsi="Times New Roman"/>
          <w:color w:val="00B050"/>
          <w:sz w:val="32"/>
          <w:szCs w:val="32"/>
        </w:rPr>
        <w:t>“</w:t>
      </w:r>
      <w:r>
        <w:rPr>
          <w:rFonts w:cs="Times New Roman" w:ascii="Times New Roman" w:hAnsi="Times New Roman"/>
          <w:color w:val="00B050"/>
          <w:sz w:val="32"/>
          <w:szCs w:val="32"/>
        </w:rPr>
        <w:t>On the Banks of the Suwannee River”</w:t>
      </w:r>
    </w:p>
    <w:p>
      <w:pPr>
        <w:pStyle w:val="Normal"/>
        <w:rPr>
          <w:color w:val="00B050"/>
          <w:u w:val="thick"/>
        </w:rPr>
      </w:pPr>
      <w:r>
        <w:rPr>
          <w:color w:val="00B050"/>
          <w:u w:val="thick"/>
        </w:rPr>
        <w:t>___________________________________________________________-___________________</w:t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  <w:sz w:val="24"/>
          <w:szCs w:val="24"/>
          <w:u w:val="thick"/>
          <w:lang w:val="en-US"/>
        </w:rPr>
      </w:pPr>
      <w:r>
        <w:rPr>
          <w:rFonts w:ascii="Arial Black" w:hAnsi="Arial Black"/>
          <w:sz w:val="24"/>
          <w:szCs w:val="24"/>
          <w:u w:val="thick"/>
          <w:lang w:val="en-US"/>
        </w:rPr>
        <w:t>AGENDA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 xml:space="preserve">WHITE SPRINGS </w:t>
      </w:r>
      <w:r>
        <w:rPr>
          <w:rFonts w:eastAsia="Calibri" w:cs="Calibri" w:cstheme="minorHAnsi"/>
          <w:sz w:val="32"/>
          <w:szCs w:val="32"/>
          <w:lang w:val="en-US" w:eastAsia="en-US" w:bidi="ar-SA"/>
        </w:rPr>
        <w:t>PLANNING AND ZONING BOARD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 w:cstheme="minorHAnsi"/>
          <w:color w:val="auto"/>
          <w:kern w:val="0"/>
          <w:sz w:val="32"/>
          <w:szCs w:val="32"/>
          <w:lang w:val="en-US" w:eastAsia="en-US" w:bidi="ar-SA"/>
        </w:rPr>
      </w:pPr>
      <w:r>
        <w:rPr>
          <w:rFonts w:eastAsia="Calibri" w:cs="Calibri" w:cstheme="minorHAnsi"/>
          <w:color w:val="auto"/>
          <w:kern w:val="0"/>
          <w:sz w:val="32"/>
          <w:szCs w:val="32"/>
          <w:lang w:val="en-US" w:eastAsia="en-US" w:bidi="ar-SA"/>
        </w:rPr>
        <w:t>Proposal Reviews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Town Hall Council Chambers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 w:cstheme="minorHAnsi"/>
          <w:sz w:val="24"/>
          <w:szCs w:val="24"/>
          <w:lang w:val="en-US" w:eastAsia="en-US" w:bidi="ar-SA"/>
        </w:rPr>
      </w:pPr>
      <w:r>
        <w:rPr>
          <w:rFonts w:eastAsia="Calibri" w:cs="Calibri" w:cstheme="minorHAnsi"/>
          <w:color w:val="auto"/>
          <w:kern w:val="0"/>
          <w:sz w:val="24"/>
          <w:szCs w:val="24"/>
          <w:lang w:val="en-US" w:eastAsia="en-US" w:bidi="ar-SA"/>
        </w:rPr>
        <w:t>Monday-Tuesday</w:t>
      </w:r>
      <w:r>
        <w:rPr>
          <w:rFonts w:eastAsia="Calibri" w:cs="Calibri" w:cstheme="minorHAnsi"/>
          <w:sz w:val="24"/>
          <w:szCs w:val="24"/>
          <w:lang w:val="en-US" w:eastAsia="en-US" w:bidi="ar-SA"/>
        </w:rPr>
        <w:t xml:space="preserve">, November </w:t>
      </w:r>
      <w:r>
        <w:rPr>
          <w:rFonts w:eastAsia="Calibri" w:cs="Calibri" w:cstheme="minorHAnsi"/>
          <w:color w:val="auto"/>
          <w:kern w:val="0"/>
          <w:sz w:val="24"/>
          <w:szCs w:val="24"/>
          <w:lang w:val="en-US" w:eastAsia="en-US" w:bidi="ar-SA"/>
        </w:rPr>
        <w:t>20th-21st</w:t>
      </w:r>
      <w:r>
        <w:rPr>
          <w:rFonts w:eastAsia="Calibri" w:cs="Calibri" w:cstheme="minorHAnsi"/>
          <w:sz w:val="24"/>
          <w:szCs w:val="24"/>
          <w:lang w:val="en-US" w:eastAsia="en-US" w:bidi="ar-SA"/>
        </w:rPr>
        <w:t xml:space="preserve"> 2023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 w:cs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Calibri" w:cstheme="minorHAnsi"/>
          <w:color w:val="auto"/>
          <w:kern w:val="0"/>
          <w:sz w:val="24"/>
          <w:szCs w:val="24"/>
          <w:lang w:val="en-US" w:eastAsia="en-US" w:bidi="ar-SA"/>
        </w:rPr>
        <w:t>6:00pm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eastAsia="Calibri" w:cs="Calibri" w:cstheme="minorHAnsi"/>
          <w:color w:val="auto"/>
          <w:kern w:val="0"/>
          <w:sz w:val="28"/>
          <w:szCs w:val="28"/>
          <w:lang w:val="en-US" w:eastAsia="en-US" w:bidi="ar-SA"/>
        </w:rPr>
        <w:t>Monday</w:t>
      </w:r>
      <w:r>
        <w:rPr>
          <w:rFonts w:cs="Calibri" w:cstheme="minorHAnsi"/>
          <w:sz w:val="28"/>
          <w:szCs w:val="28"/>
        </w:rPr>
        <w:t xml:space="preserve"> November </w:t>
      </w:r>
      <w:r>
        <w:rPr>
          <w:rFonts w:cs="Calibri" w:cstheme="minorHAnsi"/>
          <w:sz w:val="28"/>
          <w:szCs w:val="28"/>
        </w:rPr>
        <w:t>20</w:t>
      </w:r>
      <w:r>
        <w:rPr>
          <w:rFonts w:cs="Calibri" w:cstheme="minorHAnsi"/>
          <w:sz w:val="28"/>
          <w:szCs w:val="28"/>
          <w:vertAlign w:val="superscript"/>
        </w:rPr>
        <w:t>th</w:t>
      </w:r>
      <w:r>
        <w:rPr>
          <w:rFonts w:cs="Calibri" w:cstheme="minorHAnsi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Call to Order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Roll Call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Proposal Criteria Review: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Town Comprehensive Plan Review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Existing Land Use Pattern Review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Isolated District Review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Population Density/Concurrency Review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Schools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Water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Waste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Streets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Sewers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Electric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Recreation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Boundary Logic Review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Adjournment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  <w:lang w:val="en-US"/>
        </w:rPr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All Sessions Open for Public Observation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Board Representative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en-US" w:eastAsia="en-US" w:bidi="ar-SA"/>
        </w:rPr>
        <w:t>Robert Gamsby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10663 Bridge Street, White Springs, FL  32096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Ph. 386.397.2310 l Fax 386.397.1542 </w:t>
      </w:r>
      <w:r>
        <w:rPr>
          <w:rFonts w:cs="Calibri" w:cstheme="minorHAnsi"/>
          <w:b/>
          <w:bCs/>
        </w:rPr>
        <w:t xml:space="preserve">l </w:t>
      </w:r>
      <w:hyperlink r:id="rId3">
        <w:r>
          <w:rPr>
            <w:rStyle w:val="InternetLink"/>
            <w:rFonts w:cs="Calibri" w:cstheme="minorHAnsi"/>
            <w:b/>
            <w:bCs/>
          </w:rPr>
          <w:t>www.whitesprings.org</w:t>
        </w:r>
      </w:hyperlink>
      <w:r>
        <w:rPr>
          <w:rFonts w:cs="Calibri" w:cstheme="minorHAnsi"/>
          <w:b/>
          <w:bCs/>
        </w:rPr>
        <w:t xml:space="preserve"> l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badi">
    <w:charset w:val="00"/>
    <w:family w:val="roman"/>
    <w:pitch w:val="variable"/>
  </w:font>
  <w:font w:name="Arial Black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4"/>
    <w:uiPriority w:val="99"/>
    <w:semiHidden/>
    <w:qFormat/>
    <w:rPr>
      <w:rFonts w:ascii="Segoe UI" w:hAnsi="Segoe UI" w:cs="Segoe UI"/>
      <w:sz w:val="18"/>
      <w:szCs w:val="1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8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whitesprings.org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Application>LibreOffice/7.1.3.2$Windows_X86_64 LibreOffice_project/47f78053abe362b9384784d31a6e56f8511eb1c1</Application>
  <AppVersion>15.0000</AppVersion>
  <Pages>1</Pages>
  <Words>108</Words>
  <Characters>687</Characters>
  <CharactersWithSpaces>750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2023-06-08T14:29:00Z</dcterms:created>
  <dc:creator>Yvonne</dc:creator>
  <dc:description/>
  <dc:language>en-US</dc:language>
  <cp:lastModifiedBy/>
  <cp:lastPrinted>2023-11-08T10:58:01Z</cp:lastPrinted>
  <dcterms:modified xsi:type="dcterms:W3CDTF">2023-11-15T11:28:25Z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526E7ED95D8E42048106166B3ECC026B_13</vt:lpwstr>
  </property>
  <property fmtid="{D5CDD505-2E9C-101B-9397-08002B2CF9AE}" pid="3" name="KSOProductBuildVer">
    <vt:lpwstr>1033-12.2.0.13215</vt:lpwstr>
  </property>
</Properties>
</file>